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E1257" w14:textId="77777777" w:rsidR="00227712" w:rsidRDefault="00227712" w:rsidP="00227712">
      <w:pPr>
        <w:rPr>
          <w:rFonts w:eastAsia="Times New Roman"/>
        </w:rPr>
      </w:pPr>
      <w:r>
        <w:rPr>
          <w:rFonts w:eastAsia="Times New Roman"/>
        </w:rPr>
        <w:t xml:space="preserve">FASE 2bis: LINEE GUIDA MIT PER IL TRASPORTO NAUTICO E LA BALNEAZIONE </w:t>
      </w:r>
      <w:r>
        <w:rPr>
          <w:rFonts w:eastAsia="Times New Roman"/>
        </w:rPr>
        <w:br/>
        <w:t xml:space="preserve">In vista della graduale ripresa delle attività nautiche e al fine di disciplinare l’afflusso dei passeggeri nei porti nazionali in concomitanza anche con la stagione balneare, il Ministero delle Infrastrutture e Trasporti ha predisposto una serie di specifiche linee guida volte a regolamentare i principali settori delle attività sportive e ricreative connesse alla navigazione, in particolare: </w:t>
      </w:r>
      <w:r>
        <w:rPr>
          <w:rFonts w:eastAsia="Times New Roman"/>
        </w:rPr>
        <w:br/>
        <w:t>GESTIONE STAZIONI MARITTIME E PORTUALI</w:t>
      </w:r>
      <w:r>
        <w:rPr>
          <w:rFonts w:eastAsia="Times New Roman"/>
        </w:rPr>
        <w:br/>
        <w:t>Queste le indicazioni da rispettare nei luoghi a diffusa frequentazione come le stazioni marittime, i terminal crociere e le banchine di imbarco e sbarco dei passeggeri:</w:t>
      </w:r>
      <w:r>
        <w:rPr>
          <w:rFonts w:eastAsia="Times New Roman"/>
        </w:rPr>
        <w:br/>
        <w:t>-       uso di cartellonistica plurilingue o di “QR Code” informativi</w:t>
      </w:r>
      <w:r>
        <w:rPr>
          <w:rFonts w:eastAsia="Times New Roman"/>
        </w:rPr>
        <w:br/>
        <w:t>-       promozione di sistemi on-line di prenotazione ed acquisto biglietti</w:t>
      </w:r>
      <w:r>
        <w:rPr>
          <w:rFonts w:eastAsia="Times New Roman"/>
        </w:rPr>
        <w:br/>
        <w:t xml:space="preserve">-       accessi contingentati e programmati con percorsi obbligati </w:t>
      </w:r>
      <w:r>
        <w:rPr>
          <w:rFonts w:eastAsia="Times New Roman"/>
        </w:rPr>
        <w:br/>
        <w:t>-       distanza sociale di 1 metro</w:t>
      </w:r>
      <w:r>
        <w:rPr>
          <w:rFonts w:eastAsia="Times New Roman"/>
        </w:rPr>
        <w:br/>
        <w:t>-       installazione di un adeguato numero di distributori di disinfettante</w:t>
      </w:r>
      <w:r>
        <w:rPr>
          <w:rFonts w:eastAsia="Times New Roman"/>
        </w:rPr>
        <w:br/>
        <w:t>-       appropriata sanificazione degli ambienti di transito e delle superfici esposte al contatto</w:t>
      </w:r>
      <w:r>
        <w:rPr>
          <w:rFonts w:eastAsia="Times New Roman"/>
        </w:rPr>
        <w:br/>
        <w:t xml:space="preserve">-       potenziamento del personale preposto ai servizi di vigilanza, accoglienza e informazione dell’utenza </w:t>
      </w:r>
      <w:r>
        <w:rPr>
          <w:rFonts w:eastAsia="Times New Roman"/>
        </w:rPr>
        <w:br/>
      </w:r>
      <w:r>
        <w:rPr>
          <w:rFonts w:eastAsia="Times New Roman"/>
        </w:rPr>
        <w:br/>
        <w:t>NAVIGAZIONE DA DIPORTO</w:t>
      </w:r>
      <w:r>
        <w:rPr>
          <w:rFonts w:eastAsia="Times New Roman"/>
        </w:rPr>
        <w:br/>
        <w:t>Nelle attività da diporto la responsabilità individuale degli utenti resta l’elemento essenziale per rendere efficaci le misure di distanziamento sociale quali:</w:t>
      </w:r>
      <w:r>
        <w:rPr>
          <w:rFonts w:eastAsia="Times New Roman"/>
        </w:rPr>
        <w:br/>
        <w:t>-       evitare contatti ravvicinati</w:t>
      </w:r>
      <w:r>
        <w:rPr>
          <w:rFonts w:eastAsia="Times New Roman"/>
        </w:rPr>
        <w:br/>
        <w:t>-       adeguata sanificazione degli ambienti</w:t>
      </w:r>
      <w:r>
        <w:rPr>
          <w:rFonts w:eastAsia="Times New Roman"/>
        </w:rPr>
        <w:br/>
        <w:t>-       distanza interpersonale di almeno un metro</w:t>
      </w:r>
      <w:r>
        <w:rPr>
          <w:rFonts w:eastAsia="Times New Roman"/>
        </w:rPr>
        <w:br/>
        <w:t>-       protezione del naso e della bocca per i passeggeri</w:t>
      </w:r>
      <w:r>
        <w:rPr>
          <w:rFonts w:eastAsia="Times New Roman"/>
        </w:rPr>
        <w:br/>
      </w:r>
      <w:r>
        <w:rPr>
          <w:rFonts w:eastAsia="Times New Roman"/>
        </w:rPr>
        <w:br/>
        <w:t>Disciplina delle attività con unità da diporto private</w:t>
      </w:r>
      <w:r>
        <w:rPr>
          <w:rFonts w:eastAsia="Times New Roman"/>
        </w:rPr>
        <w:br/>
        <w:t>A bordo di unità da diporto private valgono le stesse regole delle unità abitative. La misura primaria resta il “distanziamento sociale” di almeno un metro a meno che le persone presenti a bordo non vivano nella stessa unità abitativa.</w:t>
      </w:r>
      <w:r>
        <w:rPr>
          <w:rFonts w:eastAsia="Times New Roman"/>
        </w:rPr>
        <w:br/>
        <w:t>Anche i congiunti, se non conviventi, devono rispettare il distanziamento sociale di una persona per ogni metro lineare dell’imbarcazione. Obbligatoria anche la dotazione di dispositivi di protezione individuale per i passeggeri e l’uso di igienizzante per le superfici.</w:t>
      </w:r>
      <w:r>
        <w:rPr>
          <w:rFonts w:eastAsia="Times New Roman"/>
        </w:rPr>
        <w:br/>
        <w:t>Disciplina unità da diporto ad uso commerciale</w:t>
      </w:r>
      <w:r>
        <w:rPr>
          <w:rFonts w:eastAsia="Times New Roman"/>
        </w:rPr>
        <w:br/>
        <w:t>Il numero massimo di persone trasportabili sarà stabilito sulla base della capienza dell’unità e sulla possibilità di attuare le misure di distanziamento sociale previste con la limitazione dei titoli di viaggio acquistabili e la predisposizione di dissuasori alla seduta (1 mt di distanza).</w:t>
      </w:r>
      <w:r>
        <w:rPr>
          <w:rFonts w:eastAsia="Times New Roman"/>
        </w:rPr>
        <w:br/>
        <w:t>Obbligatoria la dotazione a bordo di dispositivi di protezione individuale per ciascun occupante ed igienizzante per superfici.</w:t>
      </w:r>
      <w:r>
        <w:rPr>
          <w:rFonts w:eastAsia="Times New Roman"/>
        </w:rPr>
        <w:br/>
        <w:t>Rimane l’obbligo di attenersi alla normativa per gli spostamenti nella Regione e tra le Regioni e il rispetto delle normative internazionali anti-contagio durante la navigazione fuori dalle acque territoriali nazionali.</w:t>
      </w:r>
      <w:r>
        <w:rPr>
          <w:rFonts w:eastAsia="Times New Roman"/>
        </w:rPr>
        <w:br/>
        <w:t xml:space="preserve">Per le società che svolgono, in forma commerciale, attività legate al diporto o allo svolgimento di attività acquatiche (escursioni, </w:t>
      </w:r>
      <w:proofErr w:type="spellStart"/>
      <w:r>
        <w:rPr>
          <w:rFonts w:eastAsia="Times New Roman"/>
        </w:rPr>
        <w:t>diving</w:t>
      </w:r>
      <w:proofErr w:type="spellEnd"/>
      <w:r>
        <w:rPr>
          <w:rFonts w:eastAsia="Times New Roman"/>
        </w:rPr>
        <w:t xml:space="preserve">, noleggio e locazione unità da diporto, pesca turismo </w:t>
      </w:r>
      <w:proofErr w:type="spellStart"/>
      <w:r>
        <w:rPr>
          <w:rFonts w:eastAsia="Times New Roman"/>
        </w:rPr>
        <w:t>etc</w:t>
      </w:r>
      <w:proofErr w:type="spellEnd"/>
      <w:r>
        <w:rPr>
          <w:rFonts w:eastAsia="Times New Roman"/>
        </w:rPr>
        <w:t xml:space="preserve">…), potenziati i servizi di pulizia delle imbarcazioni e degli altri locali aziendali (biglietterie, magazzini). </w:t>
      </w:r>
      <w:r>
        <w:rPr>
          <w:rFonts w:eastAsia="Times New Roman"/>
        </w:rPr>
        <w:br/>
      </w:r>
      <w:r>
        <w:rPr>
          <w:rFonts w:eastAsia="Times New Roman"/>
        </w:rPr>
        <w:br/>
        <w:t>La locazione dell’unità da diporto</w:t>
      </w:r>
      <w:r>
        <w:rPr>
          <w:rFonts w:eastAsia="Times New Roman"/>
        </w:rPr>
        <w:br/>
        <w:t>Alle unità da diporto in locazione si applicano le stesse norme di prevenzione previste per le imbarcazioni private.</w:t>
      </w:r>
      <w:r>
        <w:rPr>
          <w:rFonts w:eastAsia="Times New Roman"/>
        </w:rPr>
        <w:br/>
        <w:t>Sono consentiti alloggi nella stessa cabina a persone che vivono nella stessa unità abitativa.</w:t>
      </w:r>
      <w:r>
        <w:rPr>
          <w:rFonts w:eastAsia="Times New Roman"/>
        </w:rPr>
        <w:br/>
        <w:t>Il locatore è tenuto a sanificare, anche in caso di utilizzo ad ore dell’imbarcazione, tutti i locali - compresi quelli motori e servizi - così come dovrà dotarsi di adeguate provviste di prodotti igienizzanti oltre a cartellonistica informativa, redatta in più lingue, per sensibilizzare il locatario ed i suoi ospiti sulla necessarie misure igieniche da adottare.</w:t>
      </w:r>
      <w:r>
        <w:rPr>
          <w:rFonts w:eastAsia="Times New Roman"/>
        </w:rPr>
        <w:br/>
        <w:t>Nel caso di ingaggio di uno skipper da parte del locatario, si applicheranno le disposizioni previste nel noleggio per l’equipaggio.</w:t>
      </w:r>
      <w:r>
        <w:rPr>
          <w:rFonts w:eastAsia="Times New Roman"/>
        </w:rPr>
        <w:br/>
      </w:r>
      <w:r>
        <w:rPr>
          <w:rFonts w:eastAsia="Times New Roman"/>
        </w:rPr>
        <w:lastRenderedPageBreak/>
        <w:br/>
        <w:t>Il noleggio dell’unità da diporto</w:t>
      </w:r>
      <w:r>
        <w:rPr>
          <w:rFonts w:eastAsia="Times New Roman"/>
        </w:rPr>
        <w:br/>
        <w:t>Per quanto concerne il noleggiante/armatore valgono gli stessi obblighi previsti per il locatore: sanificazione ad ogni utilizzo di tutti i locali dell’imbarcazione.</w:t>
      </w:r>
      <w:r>
        <w:rPr>
          <w:rFonts w:eastAsia="Times New Roman"/>
        </w:rPr>
        <w:br/>
        <w:t xml:space="preserve">Per quanto concerne l’equipaggio, obbligo di utilizzo di mascherine e guanti e di ogni altro dispositivo di protezione in funzione della tipologia dell’unità in particolare, durante le operazioni di ormeggio, disormeggio, bunkeraggio ed eventuale rimorchio. Per l’equipaggio inoltre, trattandosi di soggetti chiamati, in alcuni casi, ad effettuare manovre di primo soccorso (come nel caso del Comandante per il quale è obbligatorio il corso di primo soccorso elementare e BLS), dovrebbe essere previsto l’obbligo di sottoposizione preventiva (prima dell’imbarco) e periodica al test di positività al CoVid-19, il cui esito dovrà essere custodito a bordo. </w:t>
      </w:r>
      <w:proofErr w:type="gramStart"/>
      <w:r>
        <w:rPr>
          <w:rFonts w:eastAsia="Times New Roman"/>
        </w:rPr>
        <w:t>E’</w:t>
      </w:r>
      <w:proofErr w:type="gramEnd"/>
      <w:r>
        <w:rPr>
          <w:rFonts w:eastAsia="Times New Roman"/>
        </w:rPr>
        <w:t xml:space="preserve"> comunque prevista la misurazione obbligatoria della temperatura dei membri dell’equipaggio con cadenza giornaliera.</w:t>
      </w:r>
      <w:r>
        <w:rPr>
          <w:rFonts w:eastAsia="Times New Roman"/>
        </w:rPr>
        <w:br/>
        <w:t>L’equipaggio dovrà avere cura inoltre di impedire l’accesso a bordo ad estranei durante la sosta in porto o in marina.</w:t>
      </w:r>
      <w:r>
        <w:rPr>
          <w:rFonts w:eastAsia="Times New Roman"/>
        </w:rPr>
        <w:br/>
        <w:t xml:space="preserve">Chi vive nella stessa unità abitativa potrà condividere l’alloggio in cabina. </w:t>
      </w:r>
      <w:r>
        <w:rPr>
          <w:rFonts w:eastAsia="Times New Roman"/>
        </w:rPr>
        <w:br/>
        <w:t>Per gli ospiti valgono le regole generali sul distanziamento sociale e sulle misure di prevenzione interpersonali, ovvero una persona ogni metro di lunghezza lineare dell’unità, compresi i membri di equipaggio, a meno che gli ospiti presenti non vivano insieme.</w:t>
      </w:r>
      <w:r>
        <w:rPr>
          <w:rFonts w:eastAsia="Times New Roman"/>
        </w:rPr>
        <w:br/>
      </w:r>
      <w:r>
        <w:rPr>
          <w:rFonts w:eastAsia="Times New Roman"/>
        </w:rPr>
        <w:br/>
        <w:t>Porti turistici e Marine</w:t>
      </w:r>
      <w:r>
        <w:rPr>
          <w:rFonts w:eastAsia="Times New Roman"/>
        </w:rPr>
        <w:br/>
        <w:t xml:space="preserve">I gestori di porti turistici devono dotarsi di appositi cartelli informativi, in italiano ed in inglese, sulle misure comportamentali da rispettare, l’uso dei dispositivi di protezione individuale, l’installazione di dispenser di igienizzante sui pontili, la limitazione degli spostamenti, i divieti di assembramenti e il rispetto del distanziamento sociale. </w:t>
      </w:r>
      <w:r>
        <w:rPr>
          <w:rFonts w:eastAsia="Times New Roman"/>
        </w:rPr>
        <w:br/>
      </w:r>
      <w:r>
        <w:rPr>
          <w:rFonts w:eastAsia="Times New Roman"/>
        </w:rPr>
        <w:br/>
      </w:r>
      <w:r>
        <w:rPr>
          <w:rFonts w:eastAsia="Times New Roman"/>
        </w:rPr>
        <w:br/>
      </w:r>
      <w:r>
        <w:rPr>
          <w:rFonts w:eastAsia="Times New Roman"/>
        </w:rPr>
        <w:br/>
        <w:t>Navigazione e norme di sistema</w:t>
      </w:r>
      <w:r>
        <w:rPr>
          <w:rFonts w:eastAsia="Times New Roman"/>
        </w:rPr>
        <w:br/>
        <w:t>Rimane l’obbligo di attenersi alla normativa per gli spostamenti nella Regione e tra le Regioni e il rispetto delle normative internazionali anti-contagio durante la navigazione fuori dalle acque territoriali nazionali.</w:t>
      </w:r>
      <w:r>
        <w:rPr>
          <w:rFonts w:eastAsia="Times New Roman"/>
        </w:rPr>
        <w:br/>
      </w:r>
      <w:r>
        <w:rPr>
          <w:rFonts w:eastAsia="Times New Roman"/>
        </w:rPr>
        <w:br/>
        <w:t>GESTIONE DEI CENTRI DIVING E DELLE ATTIVITÀ SUBACQUEE SPORTIVE-RICREATIVE</w:t>
      </w:r>
      <w:r>
        <w:rPr>
          <w:rFonts w:eastAsia="Times New Roman"/>
        </w:rPr>
        <w:br/>
        <w:t>-       fortemente raccomandata la dotazione di appositi sistemi informatici per le iscrizioni on-line ai corsi nonché per la prenotazione delle uscite e partecipazione alle immersioni</w:t>
      </w:r>
      <w:r>
        <w:rPr>
          <w:rFonts w:eastAsia="Times New Roman"/>
        </w:rPr>
        <w:br/>
        <w:t>-       all’interno dei locali valgono le regole generali sull’igiene e profilassi nonché quelle sulle misure di distanziamento sociale e sugli accessi contingentati</w:t>
      </w:r>
      <w:r>
        <w:rPr>
          <w:rFonts w:eastAsia="Times New Roman"/>
        </w:rPr>
        <w:br/>
        <w:t>-       screening delle condizioni di salute e della temperatura per gli utenti del Centro e accesso vietato in caso di temperatura superiore a 37,5° o sintomi riconducibili alle patologie afferenti l’epidemia in atto; ogni utente dovrà compilare apposita autocertificazione sull’assenza di tali sintomatologie, nonché la dichiarazione di non essere stato a contatto stretto con soggetti in situazione di contagio nota</w:t>
      </w:r>
      <w:r>
        <w:rPr>
          <w:rFonts w:eastAsia="Times New Roman"/>
        </w:rPr>
        <w:br/>
        <w:t>-       adeguata informazione agli utenti sulle misure di prevenzione adottate, il distanziamento sociale e la sistematica sanificazione dei locali</w:t>
      </w:r>
      <w:r>
        <w:rPr>
          <w:rFonts w:eastAsia="Times New Roman"/>
        </w:rPr>
        <w:br/>
        <w:t xml:space="preserve">-       è preferibile che ogni partecipante alle immersioni utilizzi la propria attrezzatura che i responsabili del Centro </w:t>
      </w:r>
      <w:proofErr w:type="spellStart"/>
      <w:r>
        <w:rPr>
          <w:rFonts w:eastAsia="Times New Roman"/>
        </w:rPr>
        <w:t>Diving</w:t>
      </w:r>
      <w:proofErr w:type="spellEnd"/>
      <w:r>
        <w:rPr>
          <w:rFonts w:eastAsia="Times New Roman"/>
        </w:rPr>
        <w:t xml:space="preserve"> o gli istruttori dovranno verificare oltre a dover garantire l’adozione di opportune precauzioni per evitare il contatto diretto con le attrezzature e la loro possibile contaminazione. Gli utenti sprovvisti dell’attrezzatura, potranno noleggiarla presso il Centro purché preventivamente sanificata. Il centro dovrà adeguare l’organizzazione delle uscite in funzione di questo e limitare, se necessario, il numero di immersioni quotidiane</w:t>
      </w:r>
      <w:r>
        <w:rPr>
          <w:rFonts w:eastAsia="Times New Roman"/>
        </w:rPr>
        <w:br/>
        <w:t>-       l’attrezzatura, sanificata e non, andrà custodita in spazi dedicati e distinti e dovrà essere opportunamente “segregata” in involucri chiusi, una volta sanificata.</w:t>
      </w:r>
      <w:r>
        <w:rPr>
          <w:rFonts w:eastAsia="Times New Roman"/>
        </w:rPr>
        <w:br/>
      </w:r>
      <w:r>
        <w:rPr>
          <w:rFonts w:eastAsia="Times New Roman"/>
        </w:rPr>
        <w:br/>
        <w:t>Misure da adottare su barche e gommoni da immersione</w:t>
      </w:r>
      <w:r>
        <w:rPr>
          <w:rFonts w:eastAsia="Times New Roman"/>
        </w:rPr>
        <w:br/>
        <w:t xml:space="preserve">-       a bordo, distanza sociale di almeno 1 metro tra le persone, utilizzo generalizzato di guanti e </w:t>
      </w:r>
      <w:r>
        <w:rPr>
          <w:rFonts w:eastAsia="Times New Roman"/>
        </w:rPr>
        <w:lastRenderedPageBreak/>
        <w:t xml:space="preserve">mascherine e sistemi di igienizzazione delle mani </w:t>
      </w:r>
      <w:r>
        <w:rPr>
          <w:rFonts w:eastAsia="Times New Roman"/>
        </w:rPr>
        <w:br/>
        <w:t>-       posti a sedere assegnati e spostamenti a bordo consentiti solo per motivi di assoluta necessità e nel rispetto delle misure minime di distanziamento sociale</w:t>
      </w:r>
      <w:r>
        <w:rPr>
          <w:rFonts w:eastAsia="Times New Roman"/>
        </w:rPr>
        <w:br/>
        <w:t xml:space="preserve">-       inibito l’uso di contenitori d’acqua comuni per il risciacquo delle maschere che dovrà essere assicurato dal responsabile del Centro </w:t>
      </w:r>
      <w:proofErr w:type="spellStart"/>
      <w:r>
        <w:rPr>
          <w:rFonts w:eastAsia="Times New Roman"/>
        </w:rPr>
        <w:t>diving</w:t>
      </w:r>
      <w:proofErr w:type="spellEnd"/>
      <w:r>
        <w:rPr>
          <w:rFonts w:eastAsia="Times New Roman"/>
        </w:rPr>
        <w:t xml:space="preserve"> con misure alternative per evitare la contaminazione delle attrezzature </w:t>
      </w:r>
      <w:r>
        <w:rPr>
          <w:rFonts w:eastAsia="Times New Roman"/>
        </w:rPr>
        <w:br/>
        <w:t xml:space="preserve">-       sistemi di controllo di sicurezza </w:t>
      </w:r>
      <w:proofErr w:type="spellStart"/>
      <w:r>
        <w:rPr>
          <w:rFonts w:eastAsia="Times New Roman"/>
        </w:rPr>
        <w:t>pre</w:t>
      </w:r>
      <w:proofErr w:type="spellEnd"/>
      <w:r>
        <w:rPr>
          <w:rFonts w:eastAsia="Times New Roman"/>
        </w:rPr>
        <w:t>-immersione alternativi al cosiddetto “Buddy Check”, ossia al “controllo del compagno d’immersione” e procedure alternative alla condivisione di gas in caso di emergenza, quale ad esempio l’utilizzo di una o più fonti d’aria alternative, in funzione del numero dei partecipanti all’immersione, correttamente igienizzata e sanificata prima dell’immersione</w:t>
      </w:r>
      <w:r>
        <w:rPr>
          <w:rFonts w:eastAsia="Times New Roman"/>
        </w:rPr>
        <w:br/>
        <w:t xml:space="preserve">-       procedure di igiene e DPI per la gestione della ricarica delle bombole e/o dei </w:t>
      </w:r>
      <w:proofErr w:type="spellStart"/>
      <w:r>
        <w:rPr>
          <w:rFonts w:eastAsia="Times New Roman"/>
        </w:rPr>
        <w:t>rebreather</w:t>
      </w:r>
      <w:proofErr w:type="spellEnd"/>
      <w:r>
        <w:rPr>
          <w:rFonts w:eastAsia="Times New Roman"/>
        </w:rPr>
        <w:t xml:space="preserve"> </w:t>
      </w:r>
      <w:r>
        <w:rPr>
          <w:rFonts w:eastAsia="Times New Roman"/>
        </w:rPr>
        <w:br/>
        <w:t xml:space="preserve">-       dispositivi per evitare il contatto diretto in caso di primo soccorso o manovre di rianimazione </w:t>
      </w:r>
      <w:r>
        <w:rPr>
          <w:rFonts w:eastAsia="Times New Roman"/>
        </w:rPr>
        <w:br/>
        <w:t xml:space="preserve">-       procedure operative e piani di emergenza aggiornati a cura del responsabile del Centro </w:t>
      </w:r>
      <w:proofErr w:type="spellStart"/>
      <w:r>
        <w:rPr>
          <w:rFonts w:eastAsia="Times New Roman"/>
        </w:rPr>
        <w:t>diving</w:t>
      </w:r>
      <w:proofErr w:type="spellEnd"/>
      <w:r>
        <w:rPr>
          <w:rFonts w:eastAsia="Times New Roman"/>
        </w:rPr>
        <w:t xml:space="preserve"> </w:t>
      </w:r>
      <w:r>
        <w:rPr>
          <w:rFonts w:eastAsia="Times New Roman"/>
        </w:rPr>
        <w:br/>
      </w:r>
      <w:r>
        <w:rPr>
          <w:rFonts w:eastAsia="Times New Roman"/>
        </w:rPr>
        <w:br/>
        <w:t xml:space="preserve">LINEE GUIDA SUL SERVIZIO DEGLI ASSISTENTI BAGNANTI </w:t>
      </w:r>
      <w:r>
        <w:rPr>
          <w:rFonts w:eastAsia="Times New Roman"/>
        </w:rPr>
        <w:br/>
      </w:r>
      <w:r>
        <w:rPr>
          <w:rFonts w:eastAsia="Times New Roman"/>
        </w:rPr>
        <w:br/>
        <w:t xml:space="preserve">-       rispetto delle regole generali di prevenzione, igiene e profilassi </w:t>
      </w:r>
      <w:r>
        <w:rPr>
          <w:rFonts w:eastAsia="Times New Roman"/>
        </w:rPr>
        <w:br/>
        <w:t>-       in qualità di “operatori di primo soccorso”, sottoposizione preventiva (prima dell’assunzione in servizio) e periodica obbligatoria al test di controllo della positività al CoVid-19 (tampone o test sierologico) per tutti gli assistenti bagnanti</w:t>
      </w:r>
      <w:r>
        <w:rPr>
          <w:rFonts w:eastAsia="Times New Roman"/>
        </w:rPr>
        <w:br/>
        <w:t>-       ogni assistente bagnanti deve essere informato sui rischi di esposizione al contagio e l’uso di apposite attrezzature che ne riducano il rischio in caso di manovre di primo soccorso e rianimazione</w:t>
      </w:r>
      <w:r>
        <w:rPr>
          <w:rFonts w:eastAsia="Times New Roman"/>
        </w:rPr>
        <w:br/>
        <w:t xml:space="preserve">-       necessarie dotazioni di sicurezza, individuali e personali, e di primo soccorso con dispositivi </w:t>
      </w:r>
      <w:proofErr w:type="spellStart"/>
      <w:r>
        <w:rPr>
          <w:rFonts w:eastAsia="Times New Roman"/>
        </w:rPr>
        <w:t>anticontagio</w:t>
      </w:r>
      <w:proofErr w:type="spellEnd"/>
      <w:r>
        <w:rPr>
          <w:rFonts w:eastAsia="Times New Roman"/>
        </w:rPr>
        <w:t xml:space="preserve"> </w:t>
      </w:r>
      <w:r>
        <w:rPr>
          <w:rFonts w:eastAsia="Times New Roman"/>
        </w:rPr>
        <w:br/>
        <w:t>-       sanificazione quotidiana delle postazioni di salvataggio e delle relative dotazioni e attrezzature a cura del datore di lavoro</w:t>
      </w:r>
      <w:r>
        <w:rPr>
          <w:rFonts w:eastAsia="Times New Roman"/>
        </w:rPr>
        <w:br/>
      </w:r>
      <w:r>
        <w:rPr>
          <w:rFonts w:eastAsia="Times New Roman"/>
        </w:rPr>
        <w:br/>
      </w:r>
      <w:r>
        <w:rPr>
          <w:rFonts w:eastAsia="Times New Roman"/>
        </w:rPr>
        <w:br/>
        <w:t>Inviato da iPhone</w:t>
      </w:r>
    </w:p>
    <w:p w14:paraId="046F6CCD" w14:textId="77777777" w:rsidR="00AC1027" w:rsidRDefault="00AC1027"/>
    <w:sectPr w:rsidR="00AC10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TQbfEUBY88qsRasannUB17V8T+4DfA75mxNolmWj+dC8MaDwQ2JzPFnSwASHMe8yRsJXO8EHRndnma30RhpyLA==" w:salt="uMYv4hKNrueuzEM8/ElZJ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12"/>
    <w:rsid w:val="00227712"/>
    <w:rsid w:val="00AC1027"/>
    <w:rsid w:val="00BF77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89AA"/>
  <w15:chartTrackingRefBased/>
  <w15:docId w15:val="{3DA44F92-6AC7-40F1-8990-A275C78B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7712"/>
    <w:pPr>
      <w:spacing w:after="0" w:line="240"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52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9723-3A08-4D80-95AB-F56FEB66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1472</Words>
  <Characters>8397</Characters>
  <Application>Microsoft Office Word</Application>
  <DocSecurity>8</DocSecurity>
  <Lines>69</Lines>
  <Paragraphs>19</Paragraphs>
  <ScaleCrop>false</ScaleCrop>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Giovi Buono</dc:creator>
  <cp:keywords/>
  <dc:description/>
  <cp:lastModifiedBy>Giovi Buono</cp:lastModifiedBy>
  <cp:revision>2</cp:revision>
  <dcterms:created xsi:type="dcterms:W3CDTF">2020-05-17T18:38:00Z</dcterms:created>
  <dcterms:modified xsi:type="dcterms:W3CDTF">2020-05-17T18:43:00Z</dcterms:modified>
</cp:coreProperties>
</file>